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Pr="005D2AA3" w:rsidRDefault="005D2AA3" w:rsidP="005D2AA3">
      <w:pPr>
        <w:jc w:val="center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5D2AA3">
        <w:rPr>
          <w:b/>
          <w:sz w:val="24"/>
          <w:szCs w:val="24"/>
          <w:u w:val="single"/>
          <w:lang w:val="en-US"/>
        </w:rPr>
        <w:t>ALU 202 Chapter 10</w:t>
      </w:r>
    </w:p>
    <w:p w:rsidR="005D2AA3" w:rsidRDefault="005D2AA3" w:rsidP="005D2AA3">
      <w:pPr>
        <w:jc w:val="center"/>
        <w:rPr>
          <w:b/>
          <w:lang w:val="en-US"/>
        </w:rPr>
      </w:pPr>
    </w:p>
    <w:p w:rsidR="005D2AA3" w:rsidRPr="008F3EF8" w:rsidRDefault="005D2AA3" w:rsidP="005D2AA3">
      <w:pPr>
        <w:tabs>
          <w:tab w:val="left" w:pos="540"/>
        </w:tabs>
        <w:ind w:firstLine="720"/>
        <w:jc w:val="center"/>
        <w:rPr>
          <w:b/>
          <w:sz w:val="24"/>
          <w:szCs w:val="24"/>
        </w:rPr>
      </w:pPr>
      <w:r w:rsidRPr="008F3EF8">
        <w:rPr>
          <w:b/>
          <w:sz w:val="24"/>
          <w:szCs w:val="24"/>
        </w:rPr>
        <w:t>Selected Bibliography</w:t>
      </w:r>
    </w:p>
    <w:p w:rsidR="005D2AA3" w:rsidRPr="008F3EF8" w:rsidRDefault="005D2AA3" w:rsidP="005D2AA3">
      <w:pPr>
        <w:tabs>
          <w:tab w:val="left" w:pos="540"/>
        </w:tabs>
        <w:ind w:firstLine="720"/>
        <w:rPr>
          <w:b/>
          <w:i/>
          <w:sz w:val="24"/>
          <w:szCs w:val="24"/>
        </w:rPr>
      </w:pPr>
    </w:p>
    <w:p w:rsidR="005D2AA3" w:rsidRPr="005D2AA3" w:rsidRDefault="005D2AA3" w:rsidP="005D2AA3">
      <w:pPr>
        <w:tabs>
          <w:tab w:val="left" w:pos="540"/>
        </w:tabs>
      </w:pPr>
      <w:proofErr w:type="spellStart"/>
      <w:r w:rsidRPr="005D2AA3">
        <w:t>Grieder</w:t>
      </w:r>
      <w:proofErr w:type="spellEnd"/>
      <w:r w:rsidRPr="005D2AA3">
        <w:t xml:space="preserve">, Janis, and William T. Beadles, </w:t>
      </w:r>
      <w:r w:rsidRPr="005D2AA3">
        <w:rPr>
          <w:u w:val="single"/>
        </w:rPr>
        <w:t>Law and the Life Insurance Contract</w:t>
      </w:r>
      <w:r w:rsidRPr="005D2AA3">
        <w:t>, New York: Irwin, 1968.</w:t>
      </w:r>
    </w:p>
    <w:p w:rsidR="005D2AA3" w:rsidRPr="005D2AA3" w:rsidRDefault="005D2AA3" w:rsidP="005D2AA3">
      <w:pPr>
        <w:tabs>
          <w:tab w:val="left" w:pos="540"/>
        </w:tabs>
        <w:ind w:firstLine="720"/>
        <w:jc w:val="both"/>
      </w:pPr>
    </w:p>
    <w:p w:rsidR="005D2AA3" w:rsidRPr="005D2AA3" w:rsidRDefault="005D2AA3" w:rsidP="005D2AA3">
      <w:pPr>
        <w:pStyle w:val="Heading4"/>
        <w:numPr>
          <w:ilvl w:val="0"/>
          <w:numId w:val="0"/>
        </w:numPr>
        <w:ind w:left="864" w:hanging="864"/>
        <w:jc w:val="both"/>
        <w:rPr>
          <w:i/>
          <w:sz w:val="22"/>
        </w:rPr>
      </w:pPr>
      <w:r w:rsidRPr="005D2AA3">
        <w:rPr>
          <w:sz w:val="22"/>
        </w:rPr>
        <w:t xml:space="preserve">Patterson, Lynn E., “Red Flags Come in Many </w:t>
      </w:r>
      <w:proofErr w:type="spellStart"/>
      <w:r w:rsidRPr="005D2AA3">
        <w:rPr>
          <w:sz w:val="22"/>
        </w:rPr>
        <w:t>Colors</w:t>
      </w:r>
      <w:proofErr w:type="spellEnd"/>
      <w:r w:rsidRPr="005D2AA3">
        <w:rPr>
          <w:sz w:val="22"/>
        </w:rPr>
        <w:t xml:space="preserve">,” </w:t>
      </w:r>
      <w:r w:rsidRPr="005D2AA3">
        <w:rPr>
          <w:sz w:val="22"/>
          <w:u w:val="single"/>
        </w:rPr>
        <w:t>On the Risk V17 n.1</w:t>
      </w:r>
      <w:r w:rsidRPr="005D2AA3">
        <w:rPr>
          <w:sz w:val="22"/>
        </w:rPr>
        <w:t xml:space="preserve"> (2001).</w:t>
      </w:r>
    </w:p>
    <w:p w:rsidR="005D2AA3" w:rsidRDefault="005D2AA3" w:rsidP="005D2AA3"/>
    <w:p w:rsidR="005D2AA3" w:rsidRPr="005D2AA3" w:rsidRDefault="005D2AA3" w:rsidP="005D2AA3">
      <w:pPr>
        <w:jc w:val="center"/>
        <w:rPr>
          <w:b/>
          <w:lang w:val="en-US"/>
        </w:rPr>
      </w:pPr>
    </w:p>
    <w:sectPr w:rsidR="005D2AA3" w:rsidRPr="005D2AA3" w:rsidSect="00C25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F1" w:rsidRDefault="00207DF1" w:rsidP="007C3ACB">
      <w:pPr>
        <w:spacing w:line="240" w:lineRule="auto"/>
      </w:pPr>
      <w:r>
        <w:separator/>
      </w:r>
    </w:p>
  </w:endnote>
  <w:endnote w:type="continuationSeparator" w:id="0">
    <w:p w:rsidR="00207DF1" w:rsidRDefault="00207DF1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F1" w:rsidRDefault="00207DF1" w:rsidP="007C3ACB">
      <w:pPr>
        <w:spacing w:line="240" w:lineRule="auto"/>
      </w:pPr>
      <w:r>
        <w:separator/>
      </w:r>
    </w:p>
  </w:footnote>
  <w:footnote w:type="continuationSeparator" w:id="0">
    <w:p w:rsidR="00207DF1" w:rsidRDefault="00207DF1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A3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07DF1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2AA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33117"/>
    <w:rsid w:val="00D41BD0"/>
    <w:rsid w:val="00D77EB3"/>
    <w:rsid w:val="00D922CB"/>
    <w:rsid w:val="00DC1099"/>
    <w:rsid w:val="00E04CC0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AE7A4-5E94-47DF-884F-DA4CC9CD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85E9-7524-4B32-B76E-274FCFBE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190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Jodi</dc:creator>
  <cp:lastModifiedBy>Andrew Langemeier</cp:lastModifiedBy>
  <cp:revision>2</cp:revision>
  <cp:lastPrinted>2012-11-08T13:15:00Z</cp:lastPrinted>
  <dcterms:created xsi:type="dcterms:W3CDTF">2018-09-06T20:18:00Z</dcterms:created>
  <dcterms:modified xsi:type="dcterms:W3CDTF">2018-09-06T20:18:00Z</dcterms:modified>
</cp:coreProperties>
</file>